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8B" w:rsidRPr="00BA648B" w:rsidRDefault="00BA648B" w:rsidP="00BA648B">
      <w:pPr>
        <w:pStyle w:val="Heading4"/>
        <w:rPr>
          <w:sz w:val="28"/>
          <w:szCs w:val="28"/>
        </w:rPr>
      </w:pPr>
      <w:bookmarkStart w:id="0" w:name="_Toc389227772"/>
      <w:bookmarkStart w:id="1" w:name="_Toc389231087"/>
      <w:bookmarkStart w:id="2" w:name="_Toc392660879"/>
      <w:bookmarkStart w:id="3" w:name="_Toc392684975"/>
      <w:bookmarkStart w:id="4" w:name="_Toc392685094"/>
      <w:r w:rsidRPr="00166F2E">
        <w:rPr>
          <w:noProof/>
          <w:sz w:val="28"/>
          <w:szCs w:val="28"/>
        </w:rPr>
        <w:drawing>
          <wp:anchor distT="0" distB="0" distL="114300" distR="114300" simplePos="0" relativeHeight="251662336" behindDoc="0" locked="0" layoutInCell="1" allowOverlap="1" wp14:anchorId="5AD96235" wp14:editId="609978F2">
            <wp:simplePos x="0" y="0"/>
            <wp:positionH relativeFrom="column">
              <wp:posOffset>-34290</wp:posOffset>
            </wp:positionH>
            <wp:positionV relativeFrom="paragraph">
              <wp:posOffset>-127635</wp:posOffset>
            </wp:positionV>
            <wp:extent cx="855345" cy="855345"/>
            <wp:effectExtent l="0" t="0" r="8255" b="8255"/>
            <wp:wrapSquare wrapText="bothSides"/>
            <wp:docPr id="1" name="Picture 1" descr="Description: Macintosh HD:Users:hirschn:Google Drive:fishmercur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hirschn:Google Drive:fishmercury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BA648B">
        <w:rPr>
          <w:sz w:val="28"/>
          <w:szCs w:val="28"/>
        </w:rPr>
        <w:t>Radish Seed Dose Response Activity – Teacher Guide</w:t>
      </w:r>
      <w:bookmarkEnd w:id="0"/>
      <w:bookmarkEnd w:id="1"/>
      <w:bookmarkEnd w:id="2"/>
      <w:bookmarkEnd w:id="3"/>
      <w:bookmarkEnd w:id="4"/>
    </w:p>
    <w:p w:rsidR="00BA648B" w:rsidRDefault="00BA648B" w:rsidP="00BA648B">
      <w:pPr>
        <w:pStyle w:val="NoSpacing"/>
      </w:pPr>
    </w:p>
    <w:p w:rsidR="00BA648B" w:rsidRDefault="00BA648B" w:rsidP="00BA648B">
      <w:pPr>
        <w:pStyle w:val="NoSpacing"/>
        <w:rPr>
          <w:b/>
        </w:rPr>
      </w:pPr>
    </w:p>
    <w:p w:rsidR="00BA648B" w:rsidRDefault="00BA648B" w:rsidP="00BA648B">
      <w:pPr>
        <w:pStyle w:val="NoSpacing"/>
        <w:rPr>
          <w:b/>
        </w:rPr>
      </w:pPr>
    </w:p>
    <w:p w:rsidR="00BA648B" w:rsidRPr="00BA648B" w:rsidRDefault="00BA648B" w:rsidP="00BA648B">
      <w:pPr>
        <w:pStyle w:val="NoSpacing"/>
        <w:rPr>
          <w:sz w:val="24"/>
          <w:szCs w:val="24"/>
        </w:rPr>
      </w:pPr>
      <w:r w:rsidRPr="00BA648B">
        <w:rPr>
          <w:b/>
          <w:sz w:val="24"/>
          <w:szCs w:val="24"/>
        </w:rPr>
        <w:t>Time Considerations</w:t>
      </w:r>
      <w:r w:rsidRPr="00BA648B">
        <w:rPr>
          <w:sz w:val="24"/>
          <w:szCs w:val="24"/>
        </w:rPr>
        <w:t>:</w:t>
      </w:r>
    </w:p>
    <w:p w:rsidR="00BA648B" w:rsidRPr="00BA648B" w:rsidRDefault="00BA648B" w:rsidP="00BA648B">
      <w:pPr>
        <w:pStyle w:val="NoSpacing"/>
        <w:rPr>
          <w:sz w:val="24"/>
          <w:szCs w:val="24"/>
        </w:rPr>
      </w:pPr>
      <w:r w:rsidRPr="00BA648B">
        <w:rPr>
          <w:sz w:val="24"/>
          <w:szCs w:val="24"/>
        </w:rPr>
        <w:tab/>
        <w:t>Monday – 50 minutes</w:t>
      </w:r>
    </w:p>
    <w:p w:rsidR="00BA648B" w:rsidRPr="00BA648B" w:rsidRDefault="00BA648B" w:rsidP="00BA648B">
      <w:pPr>
        <w:pStyle w:val="NoSpacing"/>
        <w:rPr>
          <w:sz w:val="24"/>
          <w:szCs w:val="24"/>
        </w:rPr>
      </w:pPr>
      <w:r w:rsidRPr="00BA648B">
        <w:rPr>
          <w:sz w:val="24"/>
          <w:szCs w:val="24"/>
        </w:rPr>
        <w:tab/>
        <w:t>Tuesday – 20 minutes</w:t>
      </w:r>
    </w:p>
    <w:p w:rsidR="00BA648B" w:rsidRPr="00BA648B" w:rsidRDefault="00BA648B" w:rsidP="00BA648B">
      <w:pPr>
        <w:pStyle w:val="NoSpacing"/>
        <w:rPr>
          <w:sz w:val="24"/>
          <w:szCs w:val="24"/>
        </w:rPr>
      </w:pPr>
      <w:r w:rsidRPr="00BA648B">
        <w:rPr>
          <w:sz w:val="24"/>
          <w:szCs w:val="24"/>
        </w:rPr>
        <w:tab/>
        <w:t>Wednesday – 20 minutes</w:t>
      </w:r>
    </w:p>
    <w:p w:rsidR="00BA648B" w:rsidRPr="00BA648B" w:rsidRDefault="00BA648B" w:rsidP="00BA648B">
      <w:pPr>
        <w:pStyle w:val="NoSpacing"/>
        <w:rPr>
          <w:sz w:val="24"/>
          <w:szCs w:val="24"/>
        </w:rPr>
      </w:pPr>
      <w:r w:rsidRPr="00BA648B">
        <w:rPr>
          <w:sz w:val="24"/>
          <w:szCs w:val="24"/>
        </w:rPr>
        <w:tab/>
        <w:t>Thursday – 20 minutes</w:t>
      </w:r>
      <w:bookmarkStart w:id="5" w:name="_GoBack"/>
      <w:bookmarkEnd w:id="5"/>
    </w:p>
    <w:p w:rsidR="00BA648B" w:rsidRPr="00BA648B" w:rsidRDefault="00BA648B" w:rsidP="00BA648B">
      <w:pPr>
        <w:pStyle w:val="NoSpacing"/>
        <w:rPr>
          <w:sz w:val="24"/>
          <w:szCs w:val="24"/>
        </w:rPr>
      </w:pPr>
      <w:r w:rsidRPr="00BA648B">
        <w:rPr>
          <w:sz w:val="24"/>
          <w:szCs w:val="24"/>
        </w:rPr>
        <w:tab/>
        <w:t>Friday – 50 minutes</w:t>
      </w:r>
    </w:p>
    <w:p w:rsidR="00BA648B" w:rsidRDefault="00BA648B" w:rsidP="00BA648B">
      <w:pPr>
        <w:pStyle w:val="NoSpacing"/>
      </w:pPr>
    </w:p>
    <w:p w:rsidR="00BA648B" w:rsidRPr="00BA648B" w:rsidRDefault="00BA648B" w:rsidP="00BA648B">
      <w:pPr>
        <w:pStyle w:val="NoSpacing"/>
        <w:rPr>
          <w:b/>
          <w:sz w:val="24"/>
          <w:szCs w:val="24"/>
        </w:rPr>
      </w:pPr>
      <w:r w:rsidRPr="00BA648B">
        <w:rPr>
          <w:b/>
          <w:sz w:val="24"/>
          <w:szCs w:val="24"/>
        </w:rPr>
        <w:t>Supplies</w:t>
      </w:r>
    </w:p>
    <w:p w:rsidR="00BA648B" w:rsidRPr="00BA648B" w:rsidRDefault="00BA648B" w:rsidP="00BA648B">
      <w:pPr>
        <w:pStyle w:val="NoSpacing"/>
        <w:numPr>
          <w:ilvl w:val="0"/>
          <w:numId w:val="1"/>
        </w:numPr>
        <w:rPr>
          <w:sz w:val="24"/>
          <w:szCs w:val="24"/>
        </w:rPr>
      </w:pPr>
      <w:r w:rsidRPr="00BA648B">
        <w:rPr>
          <w:sz w:val="24"/>
          <w:szCs w:val="24"/>
        </w:rPr>
        <w:t>Sandwich bags (12 – teacher; 3 per student)</w:t>
      </w:r>
    </w:p>
    <w:p w:rsidR="00BA648B" w:rsidRPr="00BA648B" w:rsidRDefault="00BA648B" w:rsidP="00BA648B">
      <w:pPr>
        <w:pStyle w:val="NoSpacing"/>
        <w:numPr>
          <w:ilvl w:val="0"/>
          <w:numId w:val="1"/>
        </w:numPr>
        <w:rPr>
          <w:sz w:val="24"/>
          <w:szCs w:val="24"/>
        </w:rPr>
      </w:pPr>
      <w:r w:rsidRPr="00BA648B">
        <w:rPr>
          <w:sz w:val="24"/>
          <w:szCs w:val="24"/>
        </w:rPr>
        <w:t>Rolls of paper towels</w:t>
      </w:r>
    </w:p>
    <w:p w:rsidR="00BA648B" w:rsidRPr="00BA648B" w:rsidRDefault="00BA648B" w:rsidP="00BA648B">
      <w:pPr>
        <w:pStyle w:val="NoSpacing"/>
        <w:numPr>
          <w:ilvl w:val="0"/>
          <w:numId w:val="1"/>
        </w:numPr>
        <w:rPr>
          <w:sz w:val="24"/>
          <w:szCs w:val="24"/>
        </w:rPr>
      </w:pPr>
      <w:r w:rsidRPr="00BA648B">
        <w:rPr>
          <w:sz w:val="24"/>
          <w:szCs w:val="24"/>
        </w:rPr>
        <w:t>Radish seeds (30 per student)</w:t>
      </w:r>
    </w:p>
    <w:p w:rsidR="00BA648B" w:rsidRPr="00BA648B" w:rsidRDefault="00BA648B" w:rsidP="00BA648B">
      <w:pPr>
        <w:pStyle w:val="NoSpacing"/>
        <w:numPr>
          <w:ilvl w:val="0"/>
          <w:numId w:val="1"/>
        </w:numPr>
        <w:rPr>
          <w:sz w:val="24"/>
          <w:szCs w:val="24"/>
        </w:rPr>
      </w:pPr>
      <w:r w:rsidRPr="00BA648B">
        <w:rPr>
          <w:sz w:val="24"/>
          <w:szCs w:val="24"/>
        </w:rPr>
        <w:t>40ml graduated cylinders (1 per student)</w:t>
      </w:r>
    </w:p>
    <w:p w:rsidR="00BA648B" w:rsidRPr="00BA648B" w:rsidRDefault="00BA648B" w:rsidP="00BA648B">
      <w:pPr>
        <w:pStyle w:val="NoSpacing"/>
        <w:numPr>
          <w:ilvl w:val="0"/>
          <w:numId w:val="1"/>
        </w:numPr>
        <w:rPr>
          <w:sz w:val="24"/>
          <w:szCs w:val="24"/>
        </w:rPr>
      </w:pPr>
      <w:r w:rsidRPr="00BA648B">
        <w:rPr>
          <w:sz w:val="24"/>
          <w:szCs w:val="24"/>
        </w:rPr>
        <w:t>3 100ml beakers/tubes per student</w:t>
      </w:r>
    </w:p>
    <w:p w:rsidR="00BA648B" w:rsidRDefault="00BA648B" w:rsidP="00BA648B">
      <w:pPr>
        <w:pStyle w:val="NoSpacing"/>
        <w:numPr>
          <w:ilvl w:val="0"/>
          <w:numId w:val="1"/>
        </w:numPr>
      </w:pPr>
      <w:r>
        <w:t>Gloves</w:t>
      </w:r>
    </w:p>
    <w:p w:rsidR="00BA648B" w:rsidRDefault="00BA648B" w:rsidP="00BA648B">
      <w:pPr>
        <w:pStyle w:val="NoSpacing"/>
      </w:pPr>
    </w:p>
    <w:p w:rsidR="00BA648B" w:rsidRPr="00BA648B" w:rsidRDefault="00BA648B" w:rsidP="00BA648B">
      <w:pPr>
        <w:pStyle w:val="NoSpacing"/>
        <w:rPr>
          <w:b/>
          <w:sz w:val="24"/>
          <w:szCs w:val="24"/>
        </w:rPr>
      </w:pPr>
      <w:r w:rsidRPr="00BA648B">
        <w:rPr>
          <w:b/>
          <w:sz w:val="24"/>
          <w:szCs w:val="24"/>
        </w:rPr>
        <w:t>Preparation</w:t>
      </w:r>
    </w:p>
    <w:p w:rsidR="00BA648B" w:rsidRDefault="00BA648B" w:rsidP="00BA648B">
      <w:pPr>
        <w:pStyle w:val="NoSpacing"/>
        <w:numPr>
          <w:ilvl w:val="0"/>
          <w:numId w:val="2"/>
        </w:numPr>
        <w:ind w:hanging="720"/>
        <w:rPr>
          <w:sz w:val="24"/>
          <w:szCs w:val="24"/>
        </w:rPr>
      </w:pPr>
      <w:r w:rsidRPr="00BA648B">
        <w:rPr>
          <w:sz w:val="24"/>
          <w:szCs w:val="24"/>
        </w:rPr>
        <w:t xml:space="preserve">Calculate the Dose: Each student must calculate a 50%, 25% and 12.5% dose for their chosen chemical. </w:t>
      </w:r>
      <w:r>
        <w:rPr>
          <w:sz w:val="24"/>
          <w:szCs w:val="24"/>
        </w:rPr>
        <w:br/>
      </w:r>
    </w:p>
    <w:p w:rsidR="00BA648B" w:rsidRPr="00BA648B" w:rsidRDefault="00BA648B" w:rsidP="00BA648B">
      <w:pPr>
        <w:pStyle w:val="NoSpacing"/>
        <w:numPr>
          <w:ilvl w:val="0"/>
          <w:numId w:val="2"/>
        </w:numPr>
        <w:ind w:hanging="720"/>
        <w:rPr>
          <w:sz w:val="24"/>
          <w:szCs w:val="24"/>
        </w:rPr>
      </w:pPr>
      <w:r w:rsidRPr="00BA648B">
        <w:rPr>
          <w:sz w:val="24"/>
          <w:szCs w:val="24"/>
        </w:rPr>
        <w:t>Prepare the Experiment: Figure 1.</w:t>
      </w:r>
    </w:p>
    <w:p w:rsidR="00BA648B" w:rsidRPr="00BA648B" w:rsidRDefault="00BA648B" w:rsidP="00BA648B">
      <w:pPr>
        <w:pStyle w:val="NoSpacing"/>
        <w:ind w:left="720"/>
        <w:rPr>
          <w:sz w:val="24"/>
          <w:szCs w:val="24"/>
        </w:rPr>
      </w:pPr>
      <w:r w:rsidRPr="00BA648B">
        <w:rPr>
          <w:sz w:val="24"/>
          <w:szCs w:val="24"/>
        </w:rPr>
        <w:t>(</w:t>
      </w:r>
      <w:r w:rsidRPr="00BA648B">
        <w:rPr>
          <w:i/>
          <w:sz w:val="24"/>
          <w:szCs w:val="24"/>
        </w:rPr>
        <w:t>Everyone</w:t>
      </w:r>
      <w:r w:rsidRPr="00BA648B">
        <w:rPr>
          <w:sz w:val="24"/>
          <w:szCs w:val="24"/>
        </w:rPr>
        <w:t xml:space="preserve">) For each bag, take a paper towel, fold it in quarters, and place it in the prepared bag </w:t>
      </w:r>
    </w:p>
    <w:p w:rsidR="00BA648B" w:rsidRPr="00BA648B" w:rsidRDefault="00BA648B" w:rsidP="00BA648B">
      <w:pPr>
        <w:pStyle w:val="NoSpacing"/>
        <w:ind w:left="720"/>
        <w:rPr>
          <w:sz w:val="24"/>
          <w:szCs w:val="24"/>
        </w:rPr>
      </w:pPr>
    </w:p>
    <w:p w:rsidR="00BA648B" w:rsidRPr="00BA648B" w:rsidRDefault="00BA648B" w:rsidP="00BA648B">
      <w:pPr>
        <w:pStyle w:val="NoSpacing"/>
        <w:ind w:left="720"/>
        <w:rPr>
          <w:sz w:val="24"/>
          <w:szCs w:val="24"/>
        </w:rPr>
      </w:pPr>
      <w:r w:rsidRPr="00BA648B">
        <w:rPr>
          <w:sz w:val="24"/>
          <w:szCs w:val="24"/>
        </w:rPr>
        <w:t>(</w:t>
      </w:r>
      <w:r w:rsidRPr="00BA648B">
        <w:rPr>
          <w:i/>
          <w:sz w:val="24"/>
          <w:szCs w:val="24"/>
        </w:rPr>
        <w:t>Teacher</w:t>
      </w:r>
      <w:r w:rsidRPr="00BA648B">
        <w:rPr>
          <w:sz w:val="24"/>
          <w:szCs w:val="24"/>
        </w:rPr>
        <w:t>) Prepare 12 control bags by writing the word “Control”, the date, and your initials on the bag. Add 20ml of water to each bag and then add 10 radish seeds to each bag. Leave the bags to germinate where they can be in the sun.</w:t>
      </w:r>
    </w:p>
    <w:p w:rsidR="00BA648B" w:rsidRPr="00BA648B" w:rsidRDefault="00BA648B" w:rsidP="00BA648B">
      <w:pPr>
        <w:pStyle w:val="NoSpacing"/>
        <w:ind w:left="720"/>
        <w:rPr>
          <w:sz w:val="24"/>
          <w:szCs w:val="24"/>
        </w:rPr>
      </w:pPr>
    </w:p>
    <w:p w:rsidR="00BA648B" w:rsidRPr="00BA648B" w:rsidRDefault="00BA648B" w:rsidP="00BA648B">
      <w:pPr>
        <w:pStyle w:val="NoSpacing"/>
        <w:ind w:left="720"/>
        <w:rPr>
          <w:sz w:val="24"/>
          <w:szCs w:val="24"/>
        </w:rPr>
      </w:pPr>
      <w:r w:rsidRPr="00BA648B">
        <w:rPr>
          <w:sz w:val="24"/>
          <w:szCs w:val="24"/>
        </w:rPr>
        <w:t>(</w:t>
      </w:r>
      <w:r w:rsidRPr="00BA648B">
        <w:rPr>
          <w:i/>
          <w:sz w:val="24"/>
          <w:szCs w:val="24"/>
        </w:rPr>
        <w:t>Students</w:t>
      </w:r>
      <w:r w:rsidRPr="00BA648B">
        <w:rPr>
          <w:sz w:val="24"/>
          <w:szCs w:val="24"/>
        </w:rPr>
        <w:t>) Prepare 3 bags by writing the data and your initials, and what is in it (e.g. 50% Windex). Add 20ml of your chemical mixtures to each correct bag and then add 10 radish seeds (wear gloves). Leave the bags to germinate where they can be in the sun.</w:t>
      </w:r>
    </w:p>
    <w:p w:rsidR="00BA648B" w:rsidRDefault="00BA648B" w:rsidP="00BA648B">
      <w:pPr>
        <w:pStyle w:val="NoSpacing"/>
        <w:ind w:left="720"/>
      </w:pPr>
      <w:r>
        <w:tab/>
      </w:r>
    </w:p>
    <w:p w:rsidR="00BA648B" w:rsidRDefault="00BA648B" w:rsidP="00BA648B">
      <w:pPr>
        <w:pStyle w:val="NoSpacing"/>
        <w:ind w:left="720"/>
      </w:pPr>
      <w:r w:rsidRPr="00847984">
        <w:rPr>
          <w:noProof/>
        </w:rPr>
        <w:drawing>
          <wp:anchor distT="0" distB="0" distL="114300" distR="114300" simplePos="0" relativeHeight="251659264" behindDoc="0" locked="0" layoutInCell="1" allowOverlap="1" wp14:anchorId="5F2ADFD6" wp14:editId="0AD9F388">
            <wp:simplePos x="0" y="0"/>
            <wp:positionH relativeFrom="column">
              <wp:posOffset>2167255</wp:posOffset>
            </wp:positionH>
            <wp:positionV relativeFrom="paragraph">
              <wp:posOffset>11430</wp:posOffset>
            </wp:positionV>
            <wp:extent cx="2635885" cy="936625"/>
            <wp:effectExtent l="0" t="0" r="0" b="0"/>
            <wp:wrapSquare wrapText="bothSides"/>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5885" cy="936625"/>
                    </a:xfrm>
                    <a:prstGeom prst="rect">
                      <a:avLst/>
                    </a:prstGeom>
                  </pic:spPr>
                </pic:pic>
              </a:graphicData>
            </a:graphic>
          </wp:anchor>
        </w:drawing>
      </w:r>
    </w:p>
    <w:p w:rsidR="00BA648B" w:rsidRDefault="00BA648B" w:rsidP="00BA648B">
      <w:pPr>
        <w:pStyle w:val="NoSpacing"/>
        <w:rPr>
          <w:b/>
        </w:rPr>
      </w:pPr>
    </w:p>
    <w:p w:rsidR="00BA648B" w:rsidRDefault="00BA648B" w:rsidP="00BA648B">
      <w:pPr>
        <w:pStyle w:val="NoSpacing"/>
        <w:rPr>
          <w:b/>
        </w:rPr>
      </w:pPr>
    </w:p>
    <w:p w:rsidR="00BA648B" w:rsidRDefault="00BA648B" w:rsidP="00BA648B">
      <w:pPr>
        <w:pStyle w:val="NoSpacing"/>
        <w:rPr>
          <w:b/>
        </w:rPr>
      </w:pPr>
    </w:p>
    <w:p w:rsidR="00BA648B" w:rsidRDefault="00BA648B" w:rsidP="00BA648B">
      <w:pPr>
        <w:pStyle w:val="NoSpacing"/>
        <w:rPr>
          <w:b/>
        </w:rPr>
      </w:pPr>
    </w:p>
    <w:p w:rsidR="00BA648B" w:rsidRDefault="00BA648B" w:rsidP="00BA648B">
      <w:pPr>
        <w:pStyle w:val="NoSpacing"/>
        <w:rPr>
          <w:b/>
        </w:rPr>
      </w:pPr>
    </w:p>
    <w:p w:rsidR="00BA648B" w:rsidRDefault="00BA648B" w:rsidP="00BA648B">
      <w:pPr>
        <w:pStyle w:val="NoSpacing"/>
        <w:jc w:val="center"/>
        <w:rPr>
          <w:b/>
        </w:rPr>
      </w:pPr>
      <w:r>
        <w:rPr>
          <w:b/>
        </w:rPr>
        <w:t>Figure 1.</w:t>
      </w:r>
    </w:p>
    <w:p w:rsidR="00BA648B" w:rsidRDefault="00BA648B" w:rsidP="00BA648B">
      <w:pPr>
        <w:pStyle w:val="NoSpacing"/>
        <w:rPr>
          <w:b/>
        </w:rPr>
      </w:pPr>
    </w:p>
    <w:p w:rsidR="00BA648B" w:rsidRDefault="00BA648B" w:rsidP="00BA648B">
      <w:pPr>
        <w:pStyle w:val="NoSpacing"/>
        <w:rPr>
          <w:b/>
        </w:rPr>
      </w:pPr>
    </w:p>
    <w:p w:rsidR="00BA648B" w:rsidRDefault="00BA648B" w:rsidP="00BA648B">
      <w:pPr>
        <w:pStyle w:val="NoSpacing"/>
        <w:rPr>
          <w:b/>
        </w:rPr>
      </w:pPr>
    </w:p>
    <w:p w:rsidR="00BA648B" w:rsidRPr="00BA648B" w:rsidRDefault="00BA648B" w:rsidP="00BA648B">
      <w:pPr>
        <w:pStyle w:val="NoSpacing"/>
        <w:rPr>
          <w:sz w:val="24"/>
          <w:szCs w:val="24"/>
        </w:rPr>
      </w:pPr>
      <w:r w:rsidRPr="00BA648B">
        <w:rPr>
          <w:b/>
          <w:sz w:val="24"/>
          <w:szCs w:val="24"/>
        </w:rPr>
        <w:lastRenderedPageBreak/>
        <w:t>Background</w:t>
      </w:r>
      <w:r w:rsidRPr="00BA648B">
        <w:rPr>
          <w:sz w:val="24"/>
          <w:szCs w:val="24"/>
        </w:rPr>
        <w:t>: Radish seeds are wonderful model</w:t>
      </w:r>
      <w:r>
        <w:rPr>
          <w:sz w:val="24"/>
          <w:szCs w:val="24"/>
        </w:rPr>
        <w:t>s</w:t>
      </w:r>
      <w:r w:rsidRPr="00BA648B">
        <w:rPr>
          <w:sz w:val="24"/>
          <w:szCs w:val="24"/>
        </w:rPr>
        <w:t xml:space="preserve"> for this activity because of their short germination time (1-3 days). By placing radish seeds in a plastic bag with a paper towel soaked in a chemical solution, and then evaluating germination, participants will both observe and conduct a dose-response study.</w:t>
      </w:r>
    </w:p>
    <w:p w:rsidR="00BA648B" w:rsidRPr="00BA648B" w:rsidRDefault="00BA648B" w:rsidP="00BA648B">
      <w:pPr>
        <w:pStyle w:val="NoSpacing"/>
        <w:rPr>
          <w:sz w:val="24"/>
          <w:szCs w:val="24"/>
        </w:rPr>
      </w:pPr>
    </w:p>
    <w:p w:rsidR="00BA648B" w:rsidRDefault="00BA648B" w:rsidP="00BA648B">
      <w:pPr>
        <w:pStyle w:val="NoSpacing"/>
        <w:rPr>
          <w:sz w:val="24"/>
          <w:szCs w:val="24"/>
        </w:rPr>
      </w:pPr>
      <w:r w:rsidRPr="00BA648B">
        <w:rPr>
          <w:b/>
          <w:sz w:val="24"/>
          <w:szCs w:val="24"/>
        </w:rPr>
        <w:t>Choosing the Chemicals</w:t>
      </w:r>
      <w:r w:rsidRPr="00BA648B">
        <w:rPr>
          <w:sz w:val="24"/>
          <w:szCs w:val="24"/>
        </w:rPr>
        <w:t xml:space="preserve">: </w:t>
      </w:r>
    </w:p>
    <w:p w:rsidR="00BA648B" w:rsidRDefault="00BA648B" w:rsidP="00BA648B">
      <w:pPr>
        <w:pStyle w:val="NoSpacing"/>
        <w:numPr>
          <w:ilvl w:val="0"/>
          <w:numId w:val="7"/>
        </w:numPr>
        <w:rPr>
          <w:sz w:val="24"/>
          <w:szCs w:val="24"/>
        </w:rPr>
      </w:pPr>
      <w:r w:rsidRPr="00BA648B">
        <w:rPr>
          <w:sz w:val="24"/>
          <w:szCs w:val="24"/>
        </w:rPr>
        <w:t xml:space="preserve">Have students compile a list of at least 15 different liquid chemical mixtures they would like to test in this model. </w:t>
      </w:r>
    </w:p>
    <w:p w:rsidR="00BA648B" w:rsidRDefault="00BA648B" w:rsidP="00BA648B">
      <w:pPr>
        <w:pStyle w:val="NoSpacing"/>
        <w:numPr>
          <w:ilvl w:val="0"/>
          <w:numId w:val="7"/>
        </w:numPr>
        <w:rPr>
          <w:sz w:val="24"/>
          <w:szCs w:val="24"/>
        </w:rPr>
      </w:pPr>
      <w:r w:rsidRPr="00BA648B">
        <w:rPr>
          <w:sz w:val="24"/>
          <w:szCs w:val="24"/>
        </w:rPr>
        <w:t>From this list, each student will choose one chemical for this experiment.</w:t>
      </w:r>
    </w:p>
    <w:p w:rsidR="00BA648B" w:rsidRPr="00BA648B" w:rsidRDefault="00BA648B" w:rsidP="00BA648B">
      <w:pPr>
        <w:pStyle w:val="NoSpacing"/>
        <w:rPr>
          <w:sz w:val="24"/>
          <w:szCs w:val="24"/>
        </w:rPr>
      </w:pPr>
    </w:p>
    <w:p w:rsidR="00BA648B" w:rsidRPr="00BA648B" w:rsidRDefault="00BA648B" w:rsidP="00BA648B">
      <w:pPr>
        <w:pStyle w:val="NoSpacing"/>
        <w:rPr>
          <w:sz w:val="24"/>
          <w:szCs w:val="24"/>
        </w:rPr>
      </w:pPr>
      <w:r w:rsidRPr="00BA648B">
        <w:rPr>
          <w:i/>
          <w:sz w:val="24"/>
          <w:szCs w:val="24"/>
        </w:rPr>
        <w:t>Examples</w:t>
      </w:r>
      <w:r w:rsidRPr="00BA648B">
        <w:rPr>
          <w:sz w:val="24"/>
          <w:szCs w:val="24"/>
        </w:rPr>
        <w:t>: Window cleaner, ‘Green’ cleaner, Disinfectant, Brewed coffee, soda pop, microwaved water, juice, white board cleaner, liquid soap, hand sanitizer</w:t>
      </w:r>
    </w:p>
    <w:p w:rsidR="00BA648B" w:rsidRPr="00BA648B" w:rsidRDefault="00BA648B" w:rsidP="00BA648B">
      <w:pPr>
        <w:pStyle w:val="NoSpacing"/>
        <w:rPr>
          <w:sz w:val="24"/>
          <w:szCs w:val="24"/>
        </w:rPr>
      </w:pPr>
    </w:p>
    <w:p w:rsidR="00BA648B" w:rsidRDefault="00BA648B" w:rsidP="00BA648B">
      <w:pPr>
        <w:pStyle w:val="NoSpacing"/>
        <w:rPr>
          <w:sz w:val="24"/>
          <w:szCs w:val="24"/>
        </w:rPr>
      </w:pPr>
      <w:r w:rsidRPr="00BA648B">
        <w:rPr>
          <w:b/>
          <w:sz w:val="24"/>
          <w:szCs w:val="24"/>
        </w:rPr>
        <w:t>Making the Hypothesis</w:t>
      </w:r>
      <w:r w:rsidRPr="00BA648B">
        <w:rPr>
          <w:sz w:val="24"/>
          <w:szCs w:val="24"/>
        </w:rPr>
        <w:t xml:space="preserve">: </w:t>
      </w:r>
    </w:p>
    <w:p w:rsidR="00BA648B" w:rsidRDefault="00BA648B" w:rsidP="00BA648B">
      <w:pPr>
        <w:pStyle w:val="NoSpacing"/>
        <w:numPr>
          <w:ilvl w:val="0"/>
          <w:numId w:val="6"/>
        </w:numPr>
        <w:rPr>
          <w:sz w:val="24"/>
          <w:szCs w:val="24"/>
        </w:rPr>
      </w:pPr>
      <w:r w:rsidRPr="00BA648B">
        <w:rPr>
          <w:sz w:val="24"/>
          <w:szCs w:val="24"/>
        </w:rPr>
        <w:t xml:space="preserve">Discuss the importance of having a control and how to make a hypothesis. </w:t>
      </w:r>
    </w:p>
    <w:p w:rsidR="00BA648B" w:rsidRDefault="00BA648B" w:rsidP="00BA648B">
      <w:pPr>
        <w:pStyle w:val="NoSpacing"/>
        <w:numPr>
          <w:ilvl w:val="0"/>
          <w:numId w:val="6"/>
        </w:numPr>
        <w:rPr>
          <w:sz w:val="24"/>
          <w:szCs w:val="24"/>
        </w:rPr>
      </w:pPr>
      <w:r w:rsidRPr="00BA648B">
        <w:rPr>
          <w:sz w:val="24"/>
          <w:szCs w:val="24"/>
        </w:rPr>
        <w:t>Have each student create a hypothesis for their chosen chemical and write it in their notebook.</w:t>
      </w:r>
    </w:p>
    <w:p w:rsidR="00BA648B" w:rsidRPr="00BA648B" w:rsidRDefault="00BA648B" w:rsidP="00BA648B">
      <w:pPr>
        <w:pStyle w:val="NoSpacing"/>
        <w:rPr>
          <w:sz w:val="24"/>
          <w:szCs w:val="24"/>
        </w:rPr>
      </w:pPr>
    </w:p>
    <w:p w:rsidR="00BA648B" w:rsidRPr="00BA648B" w:rsidRDefault="00BA648B" w:rsidP="00BA648B">
      <w:pPr>
        <w:pStyle w:val="NoSpacing"/>
        <w:ind w:left="360"/>
        <w:rPr>
          <w:b/>
          <w:sz w:val="24"/>
          <w:szCs w:val="24"/>
        </w:rPr>
      </w:pPr>
      <w:r w:rsidRPr="00BA648B">
        <w:rPr>
          <w:b/>
          <w:i/>
          <w:sz w:val="24"/>
          <w:szCs w:val="24"/>
        </w:rPr>
        <w:t>Guiding questions</w:t>
      </w:r>
      <w:r w:rsidRPr="00BA648B">
        <w:rPr>
          <w:b/>
          <w:sz w:val="24"/>
          <w:szCs w:val="24"/>
        </w:rPr>
        <w:t xml:space="preserve">: </w:t>
      </w:r>
      <w:r w:rsidRPr="00BA648B">
        <w:rPr>
          <w:b/>
          <w:sz w:val="24"/>
          <w:szCs w:val="24"/>
        </w:rPr>
        <w:tab/>
      </w:r>
    </w:p>
    <w:p w:rsidR="00BA648B" w:rsidRDefault="00BA648B" w:rsidP="00BA648B">
      <w:pPr>
        <w:pStyle w:val="NoSpacing"/>
        <w:numPr>
          <w:ilvl w:val="0"/>
          <w:numId w:val="4"/>
        </w:numPr>
        <w:ind w:left="1080"/>
        <w:rPr>
          <w:sz w:val="24"/>
          <w:szCs w:val="24"/>
        </w:rPr>
      </w:pPr>
      <w:r w:rsidRPr="00BA648B">
        <w:rPr>
          <w:sz w:val="24"/>
          <w:szCs w:val="24"/>
        </w:rPr>
        <w:t>How will we know the radish seeds are going to grow?</w:t>
      </w:r>
    </w:p>
    <w:p w:rsidR="00BA648B" w:rsidRPr="00BA648B" w:rsidRDefault="00BA648B" w:rsidP="00BA648B">
      <w:pPr>
        <w:pStyle w:val="NoSpacing"/>
        <w:numPr>
          <w:ilvl w:val="0"/>
          <w:numId w:val="4"/>
        </w:numPr>
        <w:ind w:left="1080"/>
        <w:rPr>
          <w:sz w:val="24"/>
          <w:szCs w:val="24"/>
        </w:rPr>
      </w:pPr>
      <w:r w:rsidRPr="00BA648B">
        <w:rPr>
          <w:sz w:val="24"/>
          <w:szCs w:val="24"/>
        </w:rPr>
        <w:t>What do we expect would happen under normal (control) conditions?</w:t>
      </w:r>
    </w:p>
    <w:p w:rsidR="00BA648B" w:rsidRPr="00BA648B" w:rsidRDefault="00BA648B" w:rsidP="00BA648B">
      <w:pPr>
        <w:pStyle w:val="NoSpacing"/>
        <w:numPr>
          <w:ilvl w:val="0"/>
          <w:numId w:val="4"/>
        </w:numPr>
        <w:ind w:left="1080"/>
        <w:rPr>
          <w:sz w:val="24"/>
          <w:szCs w:val="24"/>
        </w:rPr>
      </w:pPr>
      <w:r w:rsidRPr="00BA648B">
        <w:rPr>
          <w:sz w:val="24"/>
          <w:szCs w:val="24"/>
        </w:rPr>
        <w:t xml:space="preserve">If a chemical </w:t>
      </w:r>
      <w:r w:rsidRPr="00BA648B">
        <w:rPr>
          <w:sz w:val="24"/>
          <w:szCs w:val="24"/>
        </w:rPr>
        <w:t>were</w:t>
      </w:r>
      <w:r w:rsidRPr="00BA648B">
        <w:rPr>
          <w:sz w:val="24"/>
          <w:szCs w:val="24"/>
        </w:rPr>
        <w:t xml:space="preserve"> very toxic, what would we expect to see?</w:t>
      </w:r>
    </w:p>
    <w:p w:rsidR="00BA648B" w:rsidRPr="00BA648B" w:rsidRDefault="00BA648B" w:rsidP="00BA648B">
      <w:pPr>
        <w:pStyle w:val="NoSpacing"/>
        <w:numPr>
          <w:ilvl w:val="0"/>
          <w:numId w:val="4"/>
        </w:numPr>
        <w:ind w:left="1080"/>
        <w:rPr>
          <w:sz w:val="24"/>
          <w:szCs w:val="24"/>
        </w:rPr>
      </w:pPr>
      <w:r w:rsidRPr="00BA648B">
        <w:rPr>
          <w:sz w:val="24"/>
          <w:szCs w:val="24"/>
        </w:rPr>
        <w:t xml:space="preserve">If a chemical </w:t>
      </w:r>
      <w:r w:rsidRPr="00BA648B">
        <w:rPr>
          <w:sz w:val="24"/>
          <w:szCs w:val="24"/>
        </w:rPr>
        <w:t>were</w:t>
      </w:r>
      <w:r w:rsidRPr="00BA648B">
        <w:rPr>
          <w:sz w:val="24"/>
          <w:szCs w:val="24"/>
        </w:rPr>
        <w:t xml:space="preserve"> not toxic to radish seeds, what would we expect to see?</w:t>
      </w:r>
    </w:p>
    <w:p w:rsidR="00BA648B" w:rsidRPr="00BA648B" w:rsidRDefault="00BA648B" w:rsidP="00BA648B">
      <w:pPr>
        <w:pStyle w:val="NoSpacing"/>
        <w:rPr>
          <w:sz w:val="24"/>
          <w:szCs w:val="24"/>
        </w:rPr>
      </w:pPr>
    </w:p>
    <w:p w:rsidR="00BA648B" w:rsidRDefault="00BA648B" w:rsidP="00BA648B">
      <w:pPr>
        <w:rPr>
          <w:sz w:val="24"/>
          <w:szCs w:val="24"/>
        </w:rPr>
      </w:pPr>
      <w:r w:rsidRPr="00BA648B">
        <w:rPr>
          <w:b/>
          <w:sz w:val="24"/>
          <w:szCs w:val="24"/>
        </w:rPr>
        <w:t>Set up the Experiment</w:t>
      </w:r>
      <w:r w:rsidRPr="00BA648B">
        <w:rPr>
          <w:sz w:val="24"/>
          <w:szCs w:val="24"/>
        </w:rPr>
        <w:t xml:space="preserve">: </w:t>
      </w:r>
    </w:p>
    <w:p w:rsidR="00BA648B" w:rsidRDefault="00BA648B" w:rsidP="00BA648B">
      <w:pPr>
        <w:pStyle w:val="ListParagraph"/>
        <w:numPr>
          <w:ilvl w:val="0"/>
          <w:numId w:val="5"/>
        </w:numPr>
        <w:rPr>
          <w:sz w:val="24"/>
          <w:szCs w:val="24"/>
        </w:rPr>
      </w:pPr>
      <w:r w:rsidRPr="00BA648B">
        <w:rPr>
          <w:sz w:val="24"/>
          <w:szCs w:val="24"/>
        </w:rPr>
        <w:t xml:space="preserve">Each student needs to calculate the following doses for their chemical of choice: 50%, 25%, 12.5%. </w:t>
      </w:r>
    </w:p>
    <w:p w:rsidR="00BA648B" w:rsidRDefault="00BA648B" w:rsidP="00BA648B">
      <w:pPr>
        <w:pStyle w:val="ListParagraph"/>
        <w:numPr>
          <w:ilvl w:val="0"/>
          <w:numId w:val="5"/>
        </w:numPr>
        <w:rPr>
          <w:sz w:val="24"/>
          <w:szCs w:val="24"/>
        </w:rPr>
      </w:pPr>
      <w:r w:rsidRPr="00BA648B">
        <w:rPr>
          <w:sz w:val="24"/>
          <w:szCs w:val="24"/>
        </w:rPr>
        <w:t xml:space="preserve">Explain how the students can use dilution to create all three doses (Figure 2). </w:t>
      </w:r>
    </w:p>
    <w:p w:rsidR="00BA648B" w:rsidRPr="00BA648B" w:rsidRDefault="00BA648B" w:rsidP="00BA648B">
      <w:pPr>
        <w:pStyle w:val="ListParagraph"/>
        <w:numPr>
          <w:ilvl w:val="0"/>
          <w:numId w:val="5"/>
        </w:numPr>
        <w:rPr>
          <w:sz w:val="24"/>
          <w:szCs w:val="24"/>
        </w:rPr>
      </w:pPr>
      <w:r>
        <w:rPr>
          <w:sz w:val="24"/>
          <w:szCs w:val="24"/>
        </w:rPr>
        <w:t>O</w:t>
      </w:r>
      <w:r w:rsidRPr="00BA648B">
        <w:rPr>
          <w:sz w:val="24"/>
          <w:szCs w:val="24"/>
        </w:rPr>
        <w:t xml:space="preserve">nce calculated, students prepare bags – see </w:t>
      </w:r>
      <w:r w:rsidRPr="00BA648B">
        <w:rPr>
          <w:i/>
          <w:iCs/>
          <w:sz w:val="24"/>
          <w:szCs w:val="24"/>
        </w:rPr>
        <w:t>preparation</w:t>
      </w:r>
      <w:r w:rsidRPr="00BA648B">
        <w:rPr>
          <w:sz w:val="24"/>
          <w:szCs w:val="24"/>
        </w:rPr>
        <w:t xml:space="preserve"> and then observe the radish seeds for a week</w:t>
      </w:r>
    </w:p>
    <w:p w:rsidR="00BA648B" w:rsidRDefault="00BA648B" w:rsidP="00BA648B"/>
    <w:p w:rsidR="00BA648B" w:rsidRDefault="00BA648B" w:rsidP="00BA648B">
      <w:pPr>
        <w:pStyle w:val="NoSpacing"/>
      </w:pPr>
      <w:r w:rsidRPr="00847984">
        <w:rPr>
          <w:noProof/>
        </w:rPr>
        <w:drawing>
          <wp:anchor distT="0" distB="0" distL="114300" distR="114300" simplePos="0" relativeHeight="251660288" behindDoc="0" locked="0" layoutInCell="1" allowOverlap="1" wp14:anchorId="5C449AEB" wp14:editId="4EF80B60">
            <wp:simplePos x="0" y="0"/>
            <wp:positionH relativeFrom="column">
              <wp:posOffset>1769110</wp:posOffset>
            </wp:positionH>
            <wp:positionV relativeFrom="paragraph">
              <wp:posOffset>90805</wp:posOffset>
            </wp:positionV>
            <wp:extent cx="1704975" cy="1173480"/>
            <wp:effectExtent l="0" t="0" r="0" b="0"/>
            <wp:wrapSquare wrapText="bothSides"/>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pic:cNvPicPr>
                  </pic:nvPicPr>
                  <pic:blipFill rotWithShape="1">
                    <a:blip r:embed="rId10" cstate="print">
                      <a:extLst>
                        <a:ext uri="{28A0092B-C50C-407E-A947-70E740481C1C}">
                          <a14:useLocalDpi xmlns:a14="http://schemas.microsoft.com/office/drawing/2010/main" val="0"/>
                        </a:ext>
                      </a:extLst>
                    </a:blip>
                    <a:srcRect t="16719"/>
                    <a:stretch/>
                  </pic:blipFill>
                  <pic:spPr>
                    <a:xfrm>
                      <a:off x="0" y="0"/>
                      <a:ext cx="1704975" cy="1173480"/>
                    </a:xfrm>
                    <a:prstGeom prst="rect">
                      <a:avLst/>
                    </a:prstGeom>
                  </pic:spPr>
                </pic:pic>
              </a:graphicData>
            </a:graphic>
            <wp14:sizeRelH relativeFrom="margin">
              <wp14:pctWidth>0</wp14:pctWidth>
            </wp14:sizeRelH>
            <wp14:sizeRelV relativeFrom="margin">
              <wp14:pctHeight>0</wp14:pctHeight>
            </wp14:sizeRelV>
          </wp:anchor>
        </w:drawing>
      </w:r>
    </w:p>
    <w:p w:rsidR="00BA648B" w:rsidRDefault="00BA648B" w:rsidP="00BA648B">
      <w:pPr>
        <w:pStyle w:val="NoSpacing"/>
      </w:pPr>
    </w:p>
    <w:p w:rsidR="00BA648B" w:rsidRDefault="00BA648B" w:rsidP="00BA648B">
      <w:pPr>
        <w:pStyle w:val="NoSpacing"/>
      </w:pPr>
    </w:p>
    <w:p w:rsidR="00BA648B" w:rsidRDefault="00BA648B" w:rsidP="00BA648B">
      <w:pPr>
        <w:pStyle w:val="NoSpacing"/>
      </w:pPr>
    </w:p>
    <w:p w:rsidR="00BA648B" w:rsidRDefault="00BA648B" w:rsidP="00BA648B">
      <w:pPr>
        <w:pStyle w:val="NoSpacing"/>
        <w:jc w:val="center"/>
      </w:pPr>
    </w:p>
    <w:p w:rsidR="00BA648B" w:rsidRDefault="00BA648B" w:rsidP="00BA648B">
      <w:pPr>
        <w:pStyle w:val="NoSpacing"/>
        <w:jc w:val="center"/>
      </w:pPr>
    </w:p>
    <w:p w:rsidR="00BA648B" w:rsidRDefault="00BA648B" w:rsidP="00BA648B">
      <w:pPr>
        <w:pStyle w:val="NoSpacing"/>
        <w:jc w:val="center"/>
      </w:pPr>
    </w:p>
    <w:p w:rsidR="00BA648B" w:rsidRDefault="00BA648B" w:rsidP="00BA648B">
      <w:pPr>
        <w:pStyle w:val="NoSpacing"/>
        <w:jc w:val="center"/>
      </w:pPr>
    </w:p>
    <w:p w:rsidR="00BA648B" w:rsidRDefault="00BA648B" w:rsidP="00BA648B">
      <w:pPr>
        <w:pStyle w:val="NoSpacing"/>
        <w:jc w:val="center"/>
      </w:pPr>
    </w:p>
    <w:p w:rsidR="00BA648B" w:rsidRDefault="00BA648B" w:rsidP="00BA648B">
      <w:pPr>
        <w:pStyle w:val="NoSpacing"/>
        <w:jc w:val="center"/>
      </w:pPr>
      <w:r>
        <w:t>Figure 2.</w:t>
      </w:r>
    </w:p>
    <w:p w:rsidR="00BA648B" w:rsidRDefault="00BA648B" w:rsidP="00BA648B">
      <w:pPr>
        <w:pStyle w:val="NoSpacing"/>
        <w:rPr>
          <w:b/>
        </w:rPr>
      </w:pPr>
    </w:p>
    <w:p w:rsidR="00BA648B" w:rsidRDefault="00BA648B" w:rsidP="00BA648B">
      <w:pPr>
        <w:pStyle w:val="NoSpacing"/>
        <w:rPr>
          <w:b/>
        </w:rPr>
      </w:pPr>
    </w:p>
    <w:p w:rsidR="00BA648B" w:rsidRDefault="00BA648B" w:rsidP="00BA648B">
      <w:pPr>
        <w:pStyle w:val="NoSpacing"/>
        <w:rPr>
          <w:b/>
        </w:rPr>
      </w:pPr>
    </w:p>
    <w:p w:rsidR="00BA648B" w:rsidRPr="00BA648B" w:rsidRDefault="00BA648B" w:rsidP="00BA648B">
      <w:pPr>
        <w:pStyle w:val="NoSpacing"/>
        <w:rPr>
          <w:sz w:val="24"/>
          <w:szCs w:val="24"/>
        </w:rPr>
      </w:pPr>
      <w:r w:rsidRPr="00BA648B">
        <w:rPr>
          <w:b/>
          <w:sz w:val="24"/>
          <w:szCs w:val="24"/>
        </w:rPr>
        <w:lastRenderedPageBreak/>
        <w:t>Identifying the Response</w:t>
      </w:r>
      <w:r w:rsidRPr="00BA648B">
        <w:rPr>
          <w:sz w:val="24"/>
          <w:szCs w:val="24"/>
        </w:rPr>
        <w:t>: Each student must identify 3 responses that they will evaluate as the radish seeds germinate. Each day, students must observe their 3 bags, and compare to 3 control bags. In their notebook, students should write down which 3 control bags they are using, to continue comparing to the same 3 control bags.</w:t>
      </w:r>
    </w:p>
    <w:p w:rsidR="00BA648B" w:rsidRPr="00BA648B" w:rsidRDefault="00BA648B" w:rsidP="00BA648B">
      <w:pPr>
        <w:pStyle w:val="NoSpacing"/>
        <w:rPr>
          <w:sz w:val="24"/>
          <w:szCs w:val="24"/>
        </w:rPr>
      </w:pPr>
      <w:r w:rsidRPr="00BA648B">
        <w:rPr>
          <w:sz w:val="24"/>
          <w:szCs w:val="24"/>
        </w:rPr>
        <w:t>Each day the students should write down data that falls under the three responses they identified.</w:t>
      </w:r>
    </w:p>
    <w:p w:rsidR="00BA648B" w:rsidRPr="00BA648B" w:rsidRDefault="00BA648B" w:rsidP="00BA648B">
      <w:pPr>
        <w:pStyle w:val="NoSpacing"/>
        <w:rPr>
          <w:sz w:val="24"/>
          <w:szCs w:val="24"/>
        </w:rPr>
      </w:pPr>
    </w:p>
    <w:p w:rsidR="00BA648B" w:rsidRPr="00BA648B" w:rsidRDefault="00BA648B" w:rsidP="00BA648B">
      <w:pPr>
        <w:pStyle w:val="NoSpacing"/>
        <w:rPr>
          <w:sz w:val="24"/>
          <w:szCs w:val="24"/>
        </w:rPr>
      </w:pPr>
      <w:r w:rsidRPr="00BA648B">
        <w:rPr>
          <w:i/>
          <w:sz w:val="24"/>
          <w:szCs w:val="24"/>
        </w:rPr>
        <w:t>Examples</w:t>
      </w:r>
      <w:r w:rsidRPr="00BA648B">
        <w:rPr>
          <w:sz w:val="24"/>
          <w:szCs w:val="24"/>
        </w:rPr>
        <w:t>:</w:t>
      </w:r>
      <w:r w:rsidRPr="00BA648B">
        <w:rPr>
          <w:sz w:val="24"/>
          <w:szCs w:val="24"/>
        </w:rPr>
        <w:tab/>
      </w:r>
    </w:p>
    <w:p w:rsidR="00BA648B" w:rsidRPr="00BA648B" w:rsidRDefault="00BA648B" w:rsidP="00BA648B">
      <w:pPr>
        <w:pStyle w:val="NoSpacing"/>
        <w:numPr>
          <w:ilvl w:val="0"/>
          <w:numId w:val="3"/>
        </w:numPr>
        <w:rPr>
          <w:sz w:val="24"/>
          <w:szCs w:val="24"/>
        </w:rPr>
      </w:pPr>
      <w:r w:rsidRPr="00BA648B">
        <w:rPr>
          <w:sz w:val="24"/>
          <w:szCs w:val="24"/>
        </w:rPr>
        <w:t>Total germination (number of seeds germinated after 5 days)</w:t>
      </w:r>
    </w:p>
    <w:p w:rsidR="00BA648B" w:rsidRPr="00BA648B" w:rsidRDefault="00BA648B" w:rsidP="00BA648B">
      <w:pPr>
        <w:pStyle w:val="NoSpacing"/>
        <w:numPr>
          <w:ilvl w:val="0"/>
          <w:numId w:val="3"/>
        </w:numPr>
        <w:rPr>
          <w:sz w:val="24"/>
          <w:szCs w:val="24"/>
        </w:rPr>
      </w:pPr>
      <w:r w:rsidRPr="00BA648B">
        <w:rPr>
          <w:sz w:val="24"/>
          <w:szCs w:val="24"/>
        </w:rPr>
        <w:t>Delayed germination (germination on a daily basis, represented by percentage per day)</w:t>
      </w:r>
    </w:p>
    <w:p w:rsidR="00BA648B" w:rsidRPr="00BA648B" w:rsidRDefault="00BA648B" w:rsidP="00BA648B">
      <w:pPr>
        <w:pStyle w:val="NoSpacing"/>
        <w:numPr>
          <w:ilvl w:val="0"/>
          <w:numId w:val="3"/>
        </w:numPr>
        <w:rPr>
          <w:sz w:val="24"/>
          <w:szCs w:val="24"/>
        </w:rPr>
      </w:pPr>
      <w:r w:rsidRPr="00BA648B">
        <w:rPr>
          <w:sz w:val="24"/>
          <w:szCs w:val="24"/>
        </w:rPr>
        <w:t>Number of leaves per plant after 5 days</w:t>
      </w:r>
    </w:p>
    <w:p w:rsidR="00BA648B" w:rsidRPr="00BA648B" w:rsidRDefault="00BA648B" w:rsidP="00BA648B">
      <w:pPr>
        <w:pStyle w:val="NoSpacing"/>
        <w:numPr>
          <w:ilvl w:val="0"/>
          <w:numId w:val="3"/>
        </w:numPr>
        <w:rPr>
          <w:sz w:val="24"/>
          <w:szCs w:val="24"/>
        </w:rPr>
      </w:pPr>
      <w:r w:rsidRPr="00BA648B">
        <w:rPr>
          <w:sz w:val="24"/>
          <w:szCs w:val="24"/>
        </w:rPr>
        <w:t>Total size of plant (length after 5 days)</w:t>
      </w:r>
    </w:p>
    <w:p w:rsidR="00BA648B" w:rsidRPr="00BA648B" w:rsidRDefault="00BA648B" w:rsidP="00BA648B">
      <w:pPr>
        <w:pStyle w:val="NoSpacing"/>
        <w:numPr>
          <w:ilvl w:val="0"/>
          <w:numId w:val="3"/>
        </w:numPr>
        <w:rPr>
          <w:sz w:val="24"/>
          <w:szCs w:val="24"/>
        </w:rPr>
      </w:pPr>
      <w:r w:rsidRPr="00BA648B">
        <w:rPr>
          <w:sz w:val="24"/>
          <w:szCs w:val="24"/>
        </w:rPr>
        <w:t>Delayed growth (length of stem measured on a daily basis)</w:t>
      </w:r>
    </w:p>
    <w:p w:rsidR="00BA648B" w:rsidRPr="00BA648B" w:rsidRDefault="00BA648B" w:rsidP="00BA648B">
      <w:pPr>
        <w:pStyle w:val="NoSpacing"/>
        <w:numPr>
          <w:ilvl w:val="0"/>
          <w:numId w:val="3"/>
        </w:numPr>
        <w:rPr>
          <w:sz w:val="24"/>
          <w:szCs w:val="24"/>
        </w:rPr>
      </w:pPr>
      <w:r w:rsidRPr="00BA648B">
        <w:rPr>
          <w:sz w:val="24"/>
          <w:szCs w:val="24"/>
        </w:rPr>
        <w:t>Total viability (plant died, seed never germinated, represented by percentage)</w:t>
      </w:r>
    </w:p>
    <w:p w:rsidR="00BA648B" w:rsidRPr="00BA648B" w:rsidRDefault="00BA648B" w:rsidP="00BA648B">
      <w:pPr>
        <w:pStyle w:val="NoSpacing"/>
        <w:numPr>
          <w:ilvl w:val="0"/>
          <w:numId w:val="3"/>
        </w:numPr>
        <w:rPr>
          <w:sz w:val="24"/>
          <w:szCs w:val="24"/>
        </w:rPr>
      </w:pPr>
      <w:r w:rsidRPr="00BA648B">
        <w:rPr>
          <w:sz w:val="24"/>
          <w:szCs w:val="24"/>
        </w:rPr>
        <w:t>Viability (measured each day, represented by percentage)</w:t>
      </w:r>
    </w:p>
    <w:p w:rsidR="00BA648B" w:rsidRPr="00BA648B" w:rsidRDefault="00BA648B" w:rsidP="00BA648B">
      <w:pPr>
        <w:pStyle w:val="NoSpacing"/>
        <w:numPr>
          <w:ilvl w:val="0"/>
          <w:numId w:val="3"/>
        </w:numPr>
        <w:rPr>
          <w:sz w:val="24"/>
          <w:szCs w:val="24"/>
        </w:rPr>
      </w:pPr>
      <w:r w:rsidRPr="00BA648B">
        <w:rPr>
          <w:sz w:val="24"/>
          <w:szCs w:val="24"/>
        </w:rPr>
        <w:t>Size of root ball (centimeters)</w:t>
      </w:r>
    </w:p>
    <w:p w:rsidR="00BA648B" w:rsidRPr="00BA648B" w:rsidRDefault="00BA648B" w:rsidP="00BA648B">
      <w:pPr>
        <w:pStyle w:val="NoSpacing"/>
        <w:numPr>
          <w:ilvl w:val="0"/>
          <w:numId w:val="3"/>
        </w:numPr>
        <w:rPr>
          <w:sz w:val="24"/>
          <w:szCs w:val="24"/>
        </w:rPr>
      </w:pPr>
      <w:r w:rsidRPr="00BA648B">
        <w:rPr>
          <w:sz w:val="24"/>
          <w:szCs w:val="24"/>
        </w:rPr>
        <w:t>Weight of each radish plant</w:t>
      </w:r>
    </w:p>
    <w:p w:rsidR="00BA648B" w:rsidRPr="00BA648B" w:rsidRDefault="00BA648B" w:rsidP="00BA648B">
      <w:pPr>
        <w:pStyle w:val="NoSpacing"/>
        <w:rPr>
          <w:sz w:val="24"/>
          <w:szCs w:val="24"/>
        </w:rPr>
      </w:pPr>
    </w:p>
    <w:p w:rsidR="00BA648B" w:rsidRPr="00BA648B" w:rsidRDefault="00BA648B" w:rsidP="00BA648B">
      <w:pPr>
        <w:pStyle w:val="NoSpacing"/>
        <w:rPr>
          <w:sz w:val="24"/>
          <w:szCs w:val="24"/>
        </w:rPr>
      </w:pPr>
      <w:r w:rsidRPr="00BA648B">
        <w:rPr>
          <w:b/>
          <w:sz w:val="24"/>
          <w:szCs w:val="24"/>
        </w:rPr>
        <w:t>Gathering the data</w:t>
      </w:r>
      <w:r w:rsidRPr="00BA648B">
        <w:rPr>
          <w:sz w:val="24"/>
          <w:szCs w:val="24"/>
        </w:rPr>
        <w:t xml:space="preserve">: Five days after the experiment began, students must make their observations as they have done all the other days, but this day they can also remove the seeds to make measurements. </w:t>
      </w:r>
      <w:r w:rsidRPr="00BA648B">
        <w:rPr>
          <w:i/>
          <w:iCs/>
          <w:sz w:val="24"/>
          <w:szCs w:val="24"/>
        </w:rPr>
        <w:t>Have students wear gloves if necessary for safety</w:t>
      </w:r>
      <w:r w:rsidRPr="00BA648B">
        <w:rPr>
          <w:sz w:val="24"/>
          <w:szCs w:val="24"/>
        </w:rPr>
        <w:t>.</w:t>
      </w:r>
    </w:p>
    <w:p w:rsidR="00BA648B" w:rsidRPr="00BA648B" w:rsidRDefault="00BA648B" w:rsidP="00BA648B">
      <w:pPr>
        <w:pStyle w:val="NoSpacing"/>
        <w:rPr>
          <w:sz w:val="24"/>
          <w:szCs w:val="24"/>
        </w:rPr>
      </w:pPr>
    </w:p>
    <w:p w:rsidR="00BA648B" w:rsidRPr="00BA648B" w:rsidRDefault="00BA648B" w:rsidP="00BA648B">
      <w:pPr>
        <w:pStyle w:val="NoSpacing"/>
        <w:rPr>
          <w:sz w:val="24"/>
          <w:szCs w:val="24"/>
        </w:rPr>
      </w:pPr>
      <w:r w:rsidRPr="00BA648B">
        <w:rPr>
          <w:sz w:val="24"/>
          <w:szCs w:val="24"/>
        </w:rPr>
        <w:t xml:space="preserve">Students must record their data in their notebooks. </w:t>
      </w:r>
    </w:p>
    <w:p w:rsidR="002448E7" w:rsidRPr="00BA648B" w:rsidRDefault="00BA648B" w:rsidP="00BA648B">
      <w:pPr>
        <w:pStyle w:val="NoSpacing"/>
        <w:rPr>
          <w:sz w:val="24"/>
          <w:szCs w:val="24"/>
        </w:rPr>
      </w:pPr>
      <w:r w:rsidRPr="00BA648B">
        <w:rPr>
          <w:sz w:val="24"/>
          <w:szCs w:val="24"/>
        </w:rPr>
        <w:t>When the experiment is completed, sandwich bags with the paper towel inside should be sealed, and bags and seeds should be thrown in the trash. The trash should be emptied after the class is over.</w:t>
      </w:r>
    </w:p>
    <w:sectPr w:rsidR="002448E7" w:rsidRPr="00BA648B" w:rsidSect="00A008B5">
      <w:footerReference w:type="even"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48B" w:rsidRDefault="00BA648B" w:rsidP="00BA648B">
      <w:pPr>
        <w:spacing w:after="0" w:line="240" w:lineRule="auto"/>
      </w:pPr>
      <w:r>
        <w:separator/>
      </w:r>
    </w:p>
  </w:endnote>
  <w:endnote w:type="continuationSeparator" w:id="0">
    <w:p w:rsidR="00BA648B" w:rsidRDefault="00BA648B" w:rsidP="00BA6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8B" w:rsidRDefault="00BA648B" w:rsidP="007C6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648B" w:rsidRDefault="00BA648B" w:rsidP="00BA64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48B" w:rsidRDefault="00BA648B" w:rsidP="007C6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648B" w:rsidRDefault="00BA648B" w:rsidP="00BA648B">
    <w:pPr>
      <w:pStyle w:val="Footer"/>
      <w:ind w:right="360"/>
      <w:jc w:val="center"/>
      <w:rPr>
        <w:rFonts w:ascii="Calibri" w:hAnsi="Calibri"/>
        <w:b/>
        <w:sz w:val="20"/>
      </w:rPr>
    </w:pPr>
    <w:r w:rsidRPr="00E9363E">
      <w:rPr>
        <w:rFonts w:ascii="Calibri" w:hAnsi="Calibri"/>
        <w:b/>
        <w:i/>
        <w:sz w:val="20"/>
      </w:rPr>
      <w:t>Mercury, My Community, and Me</w:t>
    </w:r>
    <w:r w:rsidRPr="00E9363E">
      <w:rPr>
        <w:rFonts w:ascii="Calibri" w:hAnsi="Calibri"/>
        <w:b/>
        <w:sz w:val="20"/>
      </w:rPr>
      <w:t xml:space="preserve"> Curriculum Project</w:t>
    </w:r>
    <w:r>
      <w:rPr>
        <w:rFonts w:ascii="Calibri" w:hAnsi="Calibri"/>
        <w:b/>
        <w:sz w:val="20"/>
      </w:rPr>
      <w:t xml:space="preserve"> (superfund.oregonstate.edu/mercury)</w:t>
    </w:r>
  </w:p>
  <w:p w:rsidR="00BA648B" w:rsidRDefault="00BA648B" w:rsidP="00BA648B">
    <w:pPr>
      <w:pStyle w:val="Footer"/>
      <w:ind w:right="180"/>
      <w:jc w:val="center"/>
    </w:pPr>
    <w:r w:rsidRPr="00E9363E">
      <w:rPr>
        <w:rFonts w:ascii="Calibri" w:hAnsi="Calibri"/>
        <w:b/>
        <w:sz w:val="20"/>
      </w:rPr>
      <w:t>Oregon State University</w:t>
    </w:r>
  </w:p>
  <w:p w:rsidR="00BA648B" w:rsidRDefault="00BA648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48B" w:rsidRDefault="00BA648B" w:rsidP="00BA648B">
      <w:pPr>
        <w:spacing w:after="0" w:line="240" w:lineRule="auto"/>
      </w:pPr>
      <w:r>
        <w:separator/>
      </w:r>
    </w:p>
  </w:footnote>
  <w:footnote w:type="continuationSeparator" w:id="0">
    <w:p w:rsidR="00BA648B" w:rsidRDefault="00BA648B" w:rsidP="00BA648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D00D4"/>
    <w:multiLevelType w:val="hybridMultilevel"/>
    <w:tmpl w:val="E5F2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FC1F62"/>
    <w:multiLevelType w:val="hybridMultilevel"/>
    <w:tmpl w:val="72B2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907F8A"/>
    <w:multiLevelType w:val="hybridMultilevel"/>
    <w:tmpl w:val="27E4C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0B405F"/>
    <w:multiLevelType w:val="hybridMultilevel"/>
    <w:tmpl w:val="65C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7F2C20"/>
    <w:multiLevelType w:val="hybridMultilevel"/>
    <w:tmpl w:val="2974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9A5383"/>
    <w:multiLevelType w:val="hybridMultilevel"/>
    <w:tmpl w:val="D4E277E8"/>
    <w:lvl w:ilvl="0" w:tplc="1CAE9A3E">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7A2396"/>
    <w:multiLevelType w:val="hybridMultilevel"/>
    <w:tmpl w:val="D1F08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48B"/>
    <w:rsid w:val="00204E49"/>
    <w:rsid w:val="002448E7"/>
    <w:rsid w:val="002A17B9"/>
    <w:rsid w:val="003E78C3"/>
    <w:rsid w:val="00584D67"/>
    <w:rsid w:val="005E1A73"/>
    <w:rsid w:val="00A008B5"/>
    <w:rsid w:val="00BA648B"/>
    <w:rsid w:val="00D82167"/>
    <w:rsid w:val="00F450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3F6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8B"/>
    <w:pPr>
      <w:spacing w:after="200" w:line="276" w:lineRule="auto"/>
    </w:pPr>
    <w:rPr>
      <w:rFonts w:ascii="Times New Roman" w:eastAsiaTheme="minorHAnsi" w:hAnsi="Times New Roman" w:cs="Times New Roman"/>
      <w:sz w:val="22"/>
      <w:szCs w:val="22"/>
      <w:lang w:eastAsia="en-US"/>
    </w:rPr>
  </w:style>
  <w:style w:type="paragraph" w:styleId="Heading4">
    <w:name w:val="heading 4"/>
    <w:basedOn w:val="Normal"/>
    <w:next w:val="Normal"/>
    <w:link w:val="Heading4Char"/>
    <w:uiPriority w:val="1"/>
    <w:unhideWhenUsed/>
    <w:qFormat/>
    <w:rsid w:val="00BA64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BA648B"/>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BA648B"/>
    <w:rPr>
      <w:rFonts w:ascii="Times New Roman" w:eastAsiaTheme="minorHAnsi" w:hAnsi="Times New Roman" w:cs="Times New Roman"/>
      <w:sz w:val="22"/>
      <w:szCs w:val="22"/>
      <w:lang w:eastAsia="en-US"/>
    </w:rPr>
  </w:style>
  <w:style w:type="paragraph" w:styleId="Header">
    <w:name w:val="header"/>
    <w:basedOn w:val="Normal"/>
    <w:link w:val="HeaderChar"/>
    <w:uiPriority w:val="99"/>
    <w:unhideWhenUsed/>
    <w:rsid w:val="00BA64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648B"/>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BA64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648B"/>
    <w:rPr>
      <w:rFonts w:ascii="Times New Roman" w:eastAsiaTheme="minorHAnsi" w:hAnsi="Times New Roman" w:cs="Times New Roman"/>
      <w:sz w:val="22"/>
      <w:szCs w:val="22"/>
      <w:lang w:eastAsia="en-US"/>
    </w:rPr>
  </w:style>
  <w:style w:type="character" w:styleId="PageNumber">
    <w:name w:val="page number"/>
    <w:basedOn w:val="DefaultParagraphFont"/>
    <w:uiPriority w:val="99"/>
    <w:semiHidden/>
    <w:unhideWhenUsed/>
    <w:rsid w:val="00BA648B"/>
  </w:style>
  <w:style w:type="paragraph" w:styleId="ListParagraph">
    <w:name w:val="List Paragraph"/>
    <w:basedOn w:val="Normal"/>
    <w:uiPriority w:val="34"/>
    <w:qFormat/>
    <w:rsid w:val="00BA64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48B"/>
    <w:pPr>
      <w:spacing w:after="200" w:line="276" w:lineRule="auto"/>
    </w:pPr>
    <w:rPr>
      <w:rFonts w:ascii="Times New Roman" w:eastAsiaTheme="minorHAnsi" w:hAnsi="Times New Roman" w:cs="Times New Roman"/>
      <w:sz w:val="22"/>
      <w:szCs w:val="22"/>
      <w:lang w:eastAsia="en-US"/>
    </w:rPr>
  </w:style>
  <w:style w:type="paragraph" w:styleId="Heading4">
    <w:name w:val="heading 4"/>
    <w:basedOn w:val="Normal"/>
    <w:next w:val="Normal"/>
    <w:link w:val="Heading4Char"/>
    <w:uiPriority w:val="1"/>
    <w:unhideWhenUsed/>
    <w:qFormat/>
    <w:rsid w:val="00BA64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BA648B"/>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BA648B"/>
    <w:rPr>
      <w:rFonts w:ascii="Times New Roman" w:eastAsiaTheme="minorHAnsi" w:hAnsi="Times New Roman" w:cs="Times New Roman"/>
      <w:sz w:val="22"/>
      <w:szCs w:val="22"/>
      <w:lang w:eastAsia="en-US"/>
    </w:rPr>
  </w:style>
  <w:style w:type="paragraph" w:styleId="Header">
    <w:name w:val="header"/>
    <w:basedOn w:val="Normal"/>
    <w:link w:val="HeaderChar"/>
    <w:uiPriority w:val="99"/>
    <w:unhideWhenUsed/>
    <w:rsid w:val="00BA648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648B"/>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BA648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648B"/>
    <w:rPr>
      <w:rFonts w:ascii="Times New Roman" w:eastAsiaTheme="minorHAnsi" w:hAnsi="Times New Roman" w:cs="Times New Roman"/>
      <w:sz w:val="22"/>
      <w:szCs w:val="22"/>
      <w:lang w:eastAsia="en-US"/>
    </w:rPr>
  </w:style>
  <w:style w:type="character" w:styleId="PageNumber">
    <w:name w:val="page number"/>
    <w:basedOn w:val="DefaultParagraphFont"/>
    <w:uiPriority w:val="99"/>
    <w:semiHidden/>
    <w:unhideWhenUsed/>
    <w:rsid w:val="00BA648B"/>
  </w:style>
  <w:style w:type="paragraph" w:styleId="ListParagraph">
    <w:name w:val="List Paragraph"/>
    <w:basedOn w:val="Normal"/>
    <w:uiPriority w:val="34"/>
    <w:qFormat/>
    <w:rsid w:val="00BA6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605</Words>
  <Characters>3450</Characters>
  <Application>Microsoft Macintosh Word</Application>
  <DocSecurity>0</DocSecurity>
  <Lines>28</Lines>
  <Paragraphs>8</Paragraphs>
  <ScaleCrop>false</ScaleCrop>
  <Company/>
  <LinksUpToDate>false</LinksUpToDate>
  <CharactersWithSpaces>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Hirsch</dc:creator>
  <cp:keywords/>
  <dc:description/>
  <cp:lastModifiedBy>Naomi Hirsch</cp:lastModifiedBy>
  <cp:revision>1</cp:revision>
  <cp:lastPrinted>2014-08-14T22:19:00Z</cp:lastPrinted>
  <dcterms:created xsi:type="dcterms:W3CDTF">2014-08-14T22:11:00Z</dcterms:created>
  <dcterms:modified xsi:type="dcterms:W3CDTF">2014-08-14T22:20:00Z</dcterms:modified>
</cp:coreProperties>
</file>